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B60C" w14:textId="77777777" w:rsidR="00FC233C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 w:rsidR="00FC233C">
        <w:rPr>
          <w:rFonts w:ascii="Arial" w:hAnsi="Arial" w:cs="Arial"/>
          <w:b/>
          <w:sz w:val="18"/>
          <w:szCs w:val="18"/>
        </w:rPr>
        <w:t>B</w:t>
      </w:r>
    </w:p>
    <w:p w14:paraId="601CADF1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4749F09C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AA06663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684DC5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14:paraId="620724D1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FC233C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471C4CF4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23C0FD1E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3DBB1E86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4E8EBE1D" w14:textId="77777777" w:rsidR="00FC233C" w:rsidRPr="0075105D" w:rsidRDefault="00FC233C" w:rsidP="00FC233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55204AA8" w14:textId="77777777" w:rsidR="00FC233C" w:rsidRDefault="00FC233C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52DCECFE" w14:textId="77777777" w:rsidR="0041020B" w:rsidRDefault="0041020B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 FIGURE PROFESSIONALI </w:t>
      </w:r>
    </w:p>
    <w:p w14:paraId="4AF4891B" w14:textId="19B2B001" w:rsidR="001110A9" w:rsidRPr="003D6DD0" w:rsidRDefault="0041020B" w:rsidP="001110A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>“SUPPORTO GESTIONALE</w:t>
      </w:r>
      <w:r>
        <w:rPr>
          <w:rFonts w:ascii="Arial" w:eastAsia="Calibri" w:hAnsi="Arial" w:cs="Arial"/>
          <w:b/>
          <w:iCs/>
          <w:sz w:val="18"/>
          <w:szCs w:val="18"/>
        </w:rPr>
        <w:t>/OPERATIVO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</w:t>
      </w:r>
      <w:r w:rsidR="001110A9" w:rsidRPr="0002598D">
        <w:rPr>
          <w:rFonts w:ascii="Arial" w:hAnsi="Arial" w:cs="Arial"/>
          <w:b/>
          <w:bCs/>
          <w:color w:val="000000"/>
          <w:sz w:val="18"/>
          <w:szCs w:val="18"/>
        </w:rPr>
        <w:t>AFFERENTI AL</w:t>
      </w:r>
      <w:r w:rsidR="001110A9" w:rsidRPr="003D6DD0">
        <w:rPr>
          <w:rFonts w:ascii="Arial" w:hAnsi="Arial" w:cs="Arial"/>
          <w:b/>
          <w:bCs/>
          <w:sz w:val="18"/>
          <w:szCs w:val="18"/>
        </w:rPr>
        <w:t xml:space="preserve">  PROGRAMMA NAZIONALE</w:t>
      </w:r>
    </w:p>
    <w:p w14:paraId="223CB8BC" w14:textId="77777777" w:rsidR="001110A9" w:rsidRPr="003D6DD0" w:rsidRDefault="001110A9" w:rsidP="001110A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0E87DBAB" w14:textId="77777777" w:rsidR="001110A9" w:rsidRDefault="001110A9" w:rsidP="001110A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>(Avviso Pubblico prot. n. AOOGABMI/</w:t>
      </w:r>
      <w:r>
        <w:rPr>
          <w:rFonts w:ascii="Arial" w:hAnsi="Arial" w:cs="Arial"/>
          <w:b/>
          <w:bCs/>
          <w:sz w:val="18"/>
          <w:szCs w:val="18"/>
        </w:rPr>
        <w:t>9507</w:t>
      </w:r>
      <w:r w:rsidRPr="003D6DD0">
        <w:rPr>
          <w:rFonts w:ascii="Arial" w:hAnsi="Arial" w:cs="Arial"/>
          <w:b/>
          <w:bCs/>
          <w:sz w:val="18"/>
          <w:szCs w:val="18"/>
        </w:rPr>
        <w:t xml:space="preserve"> del </w:t>
      </w:r>
      <w:r>
        <w:rPr>
          <w:rFonts w:ascii="Arial" w:hAnsi="Arial" w:cs="Arial"/>
          <w:b/>
          <w:bCs/>
          <w:sz w:val="18"/>
          <w:szCs w:val="18"/>
        </w:rPr>
        <w:t>22/01/2025</w:t>
      </w:r>
      <w:r w:rsidRPr="003D6DD0">
        <w:rPr>
          <w:rFonts w:ascii="Arial" w:hAnsi="Arial" w:cs="Arial"/>
          <w:b/>
          <w:bCs/>
          <w:sz w:val="18"/>
          <w:szCs w:val="18"/>
        </w:rPr>
        <w:t>)</w:t>
      </w:r>
    </w:p>
    <w:p w14:paraId="0D02DAA8" w14:textId="77777777" w:rsidR="001110A9" w:rsidRDefault="001110A9" w:rsidP="001110A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18B26F6" w14:textId="63204D44" w:rsidR="001110A9" w:rsidRPr="007B6C7F" w:rsidRDefault="001110A9" w:rsidP="001110A9">
      <w:pPr>
        <w:jc w:val="both"/>
        <w:rPr>
          <w:rFonts w:ascii="Arial" w:hAnsi="Arial" w:cs="Arial"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ESO4.6.A1 – Sotto azione ESO4.6.A1.B,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 w:rsidR="00541F6D">
        <w:rPr>
          <w:rFonts w:ascii="Arial" w:hAnsi="Arial" w:cs="Arial"/>
          <w:color w:val="000000"/>
          <w:sz w:val="18"/>
          <w:szCs w:val="18"/>
        </w:rPr>
        <w:t xml:space="preserve"> del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 22/01/2025, </w:t>
      </w:r>
      <w:r w:rsidRPr="007B6C7F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B6C7F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– II Annualità.</w:t>
      </w:r>
    </w:p>
    <w:p w14:paraId="12629398" w14:textId="77777777" w:rsidR="001110A9" w:rsidRPr="00945BED" w:rsidRDefault="001110A9" w:rsidP="001110A9">
      <w:pPr>
        <w:jc w:val="both"/>
        <w:rPr>
          <w:rFonts w:ascii="Arial" w:hAnsi="Arial" w:cs="Arial"/>
          <w:b/>
          <w:sz w:val="18"/>
          <w:szCs w:val="18"/>
        </w:rPr>
      </w:pPr>
    </w:p>
    <w:p w14:paraId="6AC4FB18" w14:textId="77777777" w:rsidR="001110A9" w:rsidRDefault="001110A9" w:rsidP="001110A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ESO4.6.A1.B-FSEPN-PU-2025-133</w:t>
      </w:r>
    </w:p>
    <w:p w14:paraId="21E1AF7F" w14:textId="77777777" w:rsidR="001110A9" w:rsidRDefault="001110A9" w:rsidP="001110A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1664A4" w14:textId="77777777" w:rsidR="001110A9" w:rsidRPr="007E477D" w:rsidRDefault="001110A9" w:rsidP="001110A9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781FC8AF" w14:textId="77777777" w:rsidR="001110A9" w:rsidRDefault="001110A9" w:rsidP="001110A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662CAFF" w14:textId="77777777" w:rsidR="001110A9" w:rsidRPr="007E477D" w:rsidRDefault="001110A9" w:rsidP="001110A9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4712885B" w14:textId="77777777" w:rsidR="001110A9" w:rsidRDefault="001110A9" w:rsidP="001110A9">
      <w:pPr>
        <w:jc w:val="center"/>
        <w:rPr>
          <w:rFonts w:ascii="Arial" w:hAnsi="Arial" w:cs="Arial"/>
          <w:b/>
          <w:sz w:val="18"/>
          <w:szCs w:val="18"/>
        </w:rPr>
      </w:pPr>
    </w:p>
    <w:p w14:paraId="33217246" w14:textId="77777777" w:rsidR="008E2F08" w:rsidRPr="004373EE" w:rsidRDefault="008E2F08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2529AA45" w14:textId="77777777" w:rsidR="008E2F08" w:rsidRPr="004373EE" w:rsidRDefault="008E2F08" w:rsidP="008E2F08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tbl>
      <w:tblPr>
        <w:tblW w:w="497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3944"/>
        <w:gridCol w:w="1406"/>
        <w:gridCol w:w="1406"/>
        <w:gridCol w:w="1402"/>
      </w:tblGrid>
      <w:tr w:rsidR="00FC233C" w:rsidRPr="004A6293" w14:paraId="74B4F3D2" w14:textId="77777777" w:rsidTr="00FC233C">
        <w:trPr>
          <w:cantSplit/>
          <w:trHeight w:val="488"/>
        </w:trPr>
        <w:tc>
          <w:tcPr>
            <w:tcW w:w="669" w:type="pct"/>
            <w:tcBorders>
              <w:top w:val="double" w:sz="2" w:space="0" w:color="auto"/>
            </w:tcBorders>
            <w:shd w:val="clear" w:color="auto" w:fill="E6E6E6"/>
          </w:tcPr>
          <w:p w14:paraId="4A75CD71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7409E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256BBB3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146B94C0" w14:textId="77777777" w:rsidR="00FC233C" w:rsidRPr="00FC233C" w:rsidRDefault="00FC233C" w:rsidP="00E70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</w:tcPr>
          <w:p w14:paraId="7E36519A" w14:textId="77777777" w:rsidR="00FC233C" w:rsidRPr="00FC233C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755" w:type="pct"/>
            <w:tcBorders>
              <w:top w:val="double" w:sz="2" w:space="0" w:color="auto"/>
              <w:bottom w:val="single" w:sz="4" w:space="0" w:color="auto"/>
            </w:tcBorders>
          </w:tcPr>
          <w:p w14:paraId="04E58892" w14:textId="77777777" w:rsidR="00FC233C" w:rsidRPr="00FC233C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FC233C" w:rsidRPr="003C1C66" w14:paraId="3AE25334" w14:textId="77777777" w:rsidTr="00FC233C">
        <w:trPr>
          <w:cantSplit/>
          <w:trHeight w:val="386"/>
        </w:trPr>
        <w:tc>
          <w:tcPr>
            <w:tcW w:w="669" w:type="pct"/>
            <w:vMerge w:val="restart"/>
            <w:tcBorders>
              <w:top w:val="double" w:sz="2" w:space="0" w:color="auto"/>
            </w:tcBorders>
            <w:shd w:val="clear" w:color="auto" w:fill="E6E6E6"/>
          </w:tcPr>
          <w:p w14:paraId="5CFAB4A0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F0495A" w14:textId="2B339DE2" w:rsidR="00FC233C" w:rsidRPr="003C1C66" w:rsidRDefault="00FC233C" w:rsidP="00FC233C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C66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="001110A9">
              <w:rPr>
                <w:rFonts w:ascii="Arial" w:hAnsi="Arial" w:cs="Arial"/>
                <w:b/>
                <w:sz w:val="18"/>
                <w:szCs w:val="18"/>
              </w:rPr>
              <w:t xml:space="preserve"> D’ACCESSO</w:t>
            </w:r>
          </w:p>
          <w:p w14:paraId="553AB266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7DACF71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 xml:space="preserve">Laurea specialistica  (quinquennale o </w:t>
            </w:r>
            <w:r>
              <w:rPr>
                <w:rFonts w:ascii="Arial" w:hAnsi="Arial" w:cs="Arial"/>
                <w:sz w:val="18"/>
                <w:szCs w:val="18"/>
              </w:rPr>
              <w:t>vecchio ordinamento)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3054FA78" w14:textId="77777777" w:rsidR="00FC233C" w:rsidRPr="003C1C66" w:rsidRDefault="00FC233C" w:rsidP="00FC23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6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</w:tcPr>
          <w:p w14:paraId="47198DF5" w14:textId="77777777" w:rsidR="00FC233C" w:rsidRPr="003C1C66" w:rsidRDefault="00FC233C" w:rsidP="00E7013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double" w:sz="2" w:space="0" w:color="auto"/>
              <w:bottom w:val="single" w:sz="4" w:space="0" w:color="auto"/>
            </w:tcBorders>
          </w:tcPr>
          <w:p w14:paraId="3A67CAF8" w14:textId="77777777" w:rsidR="00FC233C" w:rsidRPr="003C1C66" w:rsidRDefault="00FC233C" w:rsidP="00E7013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7D286C3B" w14:textId="77777777" w:rsidTr="00FC233C">
        <w:trPr>
          <w:cantSplit/>
          <w:trHeight w:val="355"/>
        </w:trPr>
        <w:tc>
          <w:tcPr>
            <w:tcW w:w="669" w:type="pct"/>
            <w:vMerge/>
            <w:shd w:val="clear" w:color="auto" w:fill="E6E6E6"/>
          </w:tcPr>
          <w:p w14:paraId="179EB3D5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659FDC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>Laurea</w:t>
            </w:r>
            <w:r w:rsidRPr="0069361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triennale (titolo alternativo al punto 1. )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29E93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6E7A5D91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6" w:space="0" w:color="auto"/>
            </w:tcBorders>
          </w:tcPr>
          <w:p w14:paraId="676480A7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6" w:space="0" w:color="auto"/>
            </w:tcBorders>
          </w:tcPr>
          <w:p w14:paraId="15A885F9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4AC6D67D" w14:textId="77777777" w:rsidTr="00FC233C">
        <w:trPr>
          <w:cantSplit/>
          <w:trHeight w:val="256"/>
        </w:trPr>
        <w:tc>
          <w:tcPr>
            <w:tcW w:w="669" w:type="pct"/>
            <w:vMerge/>
            <w:shd w:val="clear" w:color="auto" w:fill="E6E6E6"/>
          </w:tcPr>
          <w:p w14:paraId="12CD1E47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F5398" w14:textId="77777777" w:rsidR="00FC233C" w:rsidRPr="003C1C66" w:rsidRDefault="00FC233C" w:rsidP="00FC233C">
            <w:pPr>
              <w:pStyle w:val="Paragrafoelenco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Diploma di S.S. di II Grado (titolo alternativo ai punti 1 e 2)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6EB34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0179DC79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3B0BB260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70D9C639" w14:textId="77777777" w:rsidTr="00FC233C">
        <w:trPr>
          <w:cantSplit/>
          <w:trHeight w:val="381"/>
        </w:trPr>
        <w:tc>
          <w:tcPr>
            <w:tcW w:w="669" w:type="pct"/>
            <w:shd w:val="clear" w:color="auto" w:fill="E6E6E6"/>
          </w:tcPr>
          <w:p w14:paraId="491F6130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3611">
              <w:rPr>
                <w:rFonts w:ascii="Arial" w:hAnsi="Arial" w:cs="Arial"/>
                <w:b/>
                <w:sz w:val="18"/>
                <w:szCs w:val="18"/>
              </w:rPr>
              <w:t>ULTERIORI TITOLI AGGIUNTIVI</w:t>
            </w:r>
          </w:p>
          <w:p w14:paraId="53E037DE" w14:textId="77777777" w:rsidR="00FC233C" w:rsidRPr="004A6293" w:rsidRDefault="00FC233C" w:rsidP="00FC233C">
            <w:pPr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C19C9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>Diplomi</w:t>
            </w:r>
            <w:r w:rsidRPr="0069361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e</w:t>
            </w:r>
            <w:r w:rsidRPr="0069361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attestati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corsi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formazione</w:t>
            </w:r>
            <w:r w:rsidRPr="0069361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 aggiornamento (di almeno 25 ore)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inerenti</w:t>
            </w:r>
            <w:r w:rsidRPr="0069361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 xml:space="preserve"> progetti finanziati nell’ambito del </w:t>
            </w:r>
            <w:r w:rsidRPr="003B28CB">
              <w:rPr>
                <w:rFonts w:ascii="Arial" w:hAnsi="Arial" w:cs="Arial"/>
                <w:sz w:val="18"/>
                <w:szCs w:val="18"/>
              </w:rPr>
              <w:t>PON FSE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62191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Punti 3 per ogni certificazione Max 4 certificazioni (12 punti)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46428095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004BA3DB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557EA141" w14:textId="77777777" w:rsidTr="00FC233C">
        <w:trPr>
          <w:cantSplit/>
          <w:trHeight w:val="381"/>
        </w:trPr>
        <w:tc>
          <w:tcPr>
            <w:tcW w:w="669" w:type="pct"/>
            <w:shd w:val="clear" w:color="auto" w:fill="E6E6E6"/>
          </w:tcPr>
          <w:p w14:paraId="6D96655A" w14:textId="77777777" w:rsidR="00FC233C" w:rsidRPr="004A6293" w:rsidRDefault="00FC233C" w:rsidP="00FC233C">
            <w:pPr>
              <w:jc w:val="center"/>
            </w:pPr>
            <w:r w:rsidRPr="003C1C66">
              <w:rPr>
                <w:rFonts w:ascii="Arial" w:hAnsi="Arial" w:cs="Arial"/>
                <w:b/>
                <w:sz w:val="18"/>
                <w:szCs w:val="18"/>
              </w:rPr>
              <w:t>ESPERIENZE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LAVORATIVE</w:t>
            </w: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B2475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Collaborazioni con il Dirigente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727299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Punti 5 per ogni anno fino ad un   massimo di 30 punti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74A3261B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31F9C170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FD23F6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B597D0C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26CFBB5" w14:textId="77777777" w:rsidR="00FC233C" w:rsidRPr="008671A9" w:rsidRDefault="00FC233C" w:rsidP="00FC233C">
      <w:pPr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A parità di punteggio si terrà conto del candidato più giovane d’età </w:t>
      </w:r>
      <w:r w:rsidRPr="008671A9">
        <w:rPr>
          <w:rFonts w:ascii="Arial" w:hAnsi="Arial" w:cs="Arial"/>
          <w:b/>
          <w:sz w:val="18"/>
          <w:szCs w:val="18"/>
        </w:rPr>
        <w:t>(DPR 487/94 e successive modificazioni previste dall’art. 2 c. 9 della L. 191/98)</w:t>
      </w:r>
      <w:r w:rsidRPr="008671A9">
        <w:rPr>
          <w:rFonts w:ascii="Arial" w:hAnsi="Arial" w:cs="Arial"/>
          <w:sz w:val="18"/>
          <w:szCs w:val="18"/>
        </w:rPr>
        <w:t xml:space="preserve">. </w:t>
      </w:r>
    </w:p>
    <w:p w14:paraId="3A013CAD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14:paraId="5C81953C" w14:textId="77777777" w:rsidR="00FC233C" w:rsidRPr="008671A9" w:rsidRDefault="00FC233C" w:rsidP="00FC233C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>Luogo e data __________________                                                                            Firma</w:t>
      </w:r>
    </w:p>
    <w:p w14:paraId="7246F736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2786B958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7681400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7815AC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8854ECE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D2CF0A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018286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9D1ED8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5930BAC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sectPr w:rsidR="0041020B" w:rsidSect="005E44EE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DCF"/>
    <w:multiLevelType w:val="hybridMultilevel"/>
    <w:tmpl w:val="F8B28BC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7178">
    <w:abstractNumId w:val="3"/>
  </w:num>
  <w:num w:numId="2" w16cid:durableId="904798482">
    <w:abstractNumId w:val="4"/>
  </w:num>
  <w:num w:numId="3" w16cid:durableId="894783155">
    <w:abstractNumId w:val="2"/>
  </w:num>
  <w:num w:numId="4" w16cid:durableId="911502784">
    <w:abstractNumId w:val="7"/>
  </w:num>
  <w:num w:numId="5" w16cid:durableId="1648434183">
    <w:abstractNumId w:val="5"/>
  </w:num>
  <w:num w:numId="6" w16cid:durableId="322398525">
    <w:abstractNumId w:val="8"/>
  </w:num>
  <w:num w:numId="7" w16cid:durableId="448547901">
    <w:abstractNumId w:val="6"/>
  </w:num>
  <w:num w:numId="8" w16cid:durableId="2136674438">
    <w:abstractNumId w:val="10"/>
  </w:num>
  <w:num w:numId="9" w16cid:durableId="1889953830">
    <w:abstractNumId w:val="9"/>
  </w:num>
  <w:num w:numId="10" w16cid:durableId="1357076602">
    <w:abstractNumId w:val="0"/>
  </w:num>
  <w:num w:numId="11" w16cid:durableId="46323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1110A9"/>
    <w:rsid w:val="003B28CB"/>
    <w:rsid w:val="0041020B"/>
    <w:rsid w:val="00541F6D"/>
    <w:rsid w:val="005E44EE"/>
    <w:rsid w:val="008E2F08"/>
    <w:rsid w:val="008E68F2"/>
    <w:rsid w:val="009404ED"/>
    <w:rsid w:val="00C057F4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0935"/>
  <w15:docId w15:val="{27C1F136-F6F4-4AC8-8E55-48EE030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233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1939</Characters>
  <Application>Microsoft Office Word</Application>
  <DocSecurity>0</DocSecurity>
  <Lines>16</Lines>
  <Paragraphs>4</Paragraphs>
  <ScaleCrop>false</ScaleCrop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7</cp:revision>
  <dcterms:created xsi:type="dcterms:W3CDTF">2024-02-24T17:46:00Z</dcterms:created>
  <dcterms:modified xsi:type="dcterms:W3CDTF">2025-06-06T10:51:00Z</dcterms:modified>
</cp:coreProperties>
</file>